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西北师范大学陷入电信网络诈骗和不良网贷学生情况统计表</w:t>
      </w:r>
    </w:p>
    <w:bookmarkEnd w:id="0"/>
    <w:p>
      <w:pPr>
        <w:spacing w:line="560" w:lineRule="exact"/>
        <w:ind w:right="64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学院（盖章）</w:t>
      </w:r>
      <w:r>
        <w:rPr>
          <w:rFonts w:ascii="华文中宋" w:hAnsi="华文中宋" w:eastAsia="华文中宋"/>
        </w:rPr>
        <w:t xml:space="preserve">                       </w:t>
      </w:r>
      <w:r>
        <w:rPr>
          <w:rFonts w:hint="eastAsia" w:ascii="华文中宋" w:hAnsi="华文中宋" w:eastAsia="华文中宋"/>
        </w:rPr>
        <w:t>负责人签字：</w:t>
      </w:r>
      <w:r>
        <w:rPr>
          <w:rFonts w:ascii="华文中宋" w:hAnsi="华文中宋" w:eastAsia="华文中宋"/>
        </w:rPr>
        <w:t xml:space="preserve">             </w:t>
      </w:r>
      <w:r>
        <w:rPr>
          <w:rFonts w:hint="eastAsia" w:ascii="华文中宋" w:hAnsi="华文中宋" w:eastAsia="华文中宋"/>
        </w:rPr>
        <w:t>上报人：</w:t>
      </w:r>
    </w:p>
    <w:tbl>
      <w:tblPr>
        <w:tblStyle w:val="2"/>
        <w:tblW w:w="14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442"/>
        <w:gridCol w:w="1442"/>
        <w:gridCol w:w="1622"/>
        <w:gridCol w:w="1442"/>
        <w:gridCol w:w="1261"/>
        <w:gridCol w:w="1081"/>
        <w:gridCol w:w="1261"/>
        <w:gridCol w:w="1081"/>
        <w:gridCol w:w="1081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电信网络诈骗</w:t>
            </w:r>
          </w:p>
        </w:tc>
        <w:tc>
          <w:tcPr>
            <w:tcW w:w="5045" w:type="dxa"/>
            <w:gridSpan w:val="4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不良网贷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贷款方式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是否还清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是否受到是否受过恐吓和暴力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9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Administrator.2013-20171202RR</dc:creator>
  <cp:lastModifiedBy>Administrator</cp:lastModifiedBy>
  <dcterms:modified xsi:type="dcterms:W3CDTF">2019-03-19T07:52:01Z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